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90" w:rsidRPr="00A37570" w:rsidRDefault="003C3574" w:rsidP="00A37570">
      <w:pPr>
        <w:spacing w:after="0"/>
        <w:jc w:val="center"/>
        <w:rPr>
          <w:b/>
          <w:sz w:val="32"/>
        </w:rPr>
      </w:pPr>
      <w:r w:rsidRPr="00A37570">
        <w:rPr>
          <w:b/>
          <w:sz w:val="32"/>
        </w:rPr>
        <w:t>Top Ten</w:t>
      </w:r>
    </w:p>
    <w:p w:rsidR="00A37570" w:rsidRDefault="00683C3B" w:rsidP="00A3757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3373829</wp:posOffset>
            </wp:positionH>
            <wp:positionV relativeFrom="paragraph">
              <wp:posOffset>142397</wp:posOffset>
            </wp:positionV>
            <wp:extent cx="236269" cy="231569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69" cy="231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2D3">
        <w:t xml:space="preserve">50 points </w:t>
      </w:r>
    </w:p>
    <w:p w:rsidR="00A37570" w:rsidRDefault="00A37570" w:rsidP="00A37570">
      <w:pPr>
        <w:spacing w:after="0"/>
        <w:jc w:val="center"/>
      </w:pPr>
      <w:r>
        <w:t>Skills Required</w:t>
      </w:r>
      <w:proofErr w:type="gramStart"/>
      <w:r>
        <w:t>:</w:t>
      </w:r>
      <w:r w:rsidR="00683C3B">
        <w:t xml:space="preserve">   .</w:t>
      </w:r>
      <w:proofErr w:type="gramEnd"/>
      <w:r w:rsidR="00683C3B">
        <w:t xml:space="preserve"> </w:t>
      </w:r>
    </w:p>
    <w:p w:rsidR="00A37570" w:rsidRDefault="00A37570" w:rsidP="00A37570">
      <w:pPr>
        <w:spacing w:after="0"/>
        <w:jc w:val="center"/>
      </w:pPr>
    </w:p>
    <w:p w:rsidR="00A37570" w:rsidRPr="00A37570" w:rsidRDefault="003C3574" w:rsidP="00A37570">
      <w:pPr>
        <w:spacing w:after="0"/>
        <w:rPr>
          <w:i/>
        </w:rPr>
      </w:pPr>
      <w:r w:rsidRPr="00A37570">
        <w:rPr>
          <w:i/>
        </w:rPr>
        <w:t>Your Task:</w:t>
      </w:r>
      <w:r w:rsidR="00A37570">
        <w:rPr>
          <w:i/>
        </w:rPr>
        <w:t xml:space="preserve"> Create a list </w:t>
      </w:r>
      <w:r w:rsidRPr="00A37570">
        <w:rPr>
          <w:i/>
        </w:rPr>
        <w:t>contributions and</w:t>
      </w:r>
      <w:r w:rsidR="00A37570">
        <w:rPr>
          <w:i/>
        </w:rPr>
        <w:t xml:space="preserve"> achievements of a civilization and then rank them.</w:t>
      </w:r>
    </w:p>
    <w:p w:rsidR="003C3574" w:rsidRDefault="003C3574">
      <w:r>
        <w:t>Instructions:</w:t>
      </w:r>
    </w:p>
    <w:p w:rsidR="00A37570" w:rsidRDefault="00A53382" w:rsidP="00B0312F">
      <w:pPr>
        <w:pStyle w:val="ListParagraph"/>
        <w:numPr>
          <w:ilvl w:val="0"/>
          <w:numId w:val="1"/>
        </w:numPr>
      </w:pPr>
      <w:r>
        <w:t>Create a list of 10 achievements, people, inventions, events and/or ideas from a civilization.</w:t>
      </w:r>
    </w:p>
    <w:p w:rsidR="00A37570" w:rsidRDefault="00A53382" w:rsidP="00A37570">
      <w:pPr>
        <w:pStyle w:val="ListParagraph"/>
        <w:numPr>
          <w:ilvl w:val="0"/>
          <w:numId w:val="1"/>
        </w:numPr>
        <w:spacing w:after="0"/>
      </w:pPr>
      <w:r>
        <w:t>Rewrite your list in order of importance with your top item being the most important down to ten being the least important.</w:t>
      </w:r>
    </w:p>
    <w:p w:rsidR="001059C7" w:rsidRDefault="005752D3" w:rsidP="002F2C06">
      <w:pPr>
        <w:pStyle w:val="ListParagraph"/>
        <w:numPr>
          <w:ilvl w:val="0"/>
          <w:numId w:val="1"/>
        </w:numPr>
      </w:pPr>
      <w:r>
        <w:t>For each item write two</w:t>
      </w:r>
      <w:r w:rsidR="00A37570">
        <w:t xml:space="preserve"> sentence</w:t>
      </w:r>
      <w:r>
        <w:t>s</w:t>
      </w:r>
      <w:r w:rsidR="00A37570">
        <w:t xml:space="preserve"> explaining why you ranked it</w:t>
      </w:r>
      <w:r>
        <w:t xml:space="preserve"> where you did. (That would be 2</w:t>
      </w:r>
      <w:r w:rsidR="00A37570">
        <w:t>0 total sentences.) These can either be part of your ranking list or in a separate section at the bottom of your list.</w:t>
      </w:r>
    </w:p>
    <w:p w:rsidR="002F2C06" w:rsidRPr="00B0312F" w:rsidRDefault="005752D3" w:rsidP="002F2C06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250190</wp:posOffset>
                </wp:positionV>
                <wp:extent cx="6050280" cy="3295650"/>
                <wp:effectExtent l="7620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CF9D6" id="Rectangle 2" o:spid="_x0000_s1026" style="position:absolute;margin-left:5.85pt;margin-top:19.7pt;width:476.4pt;height:2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hueQIAAPw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" filled="f"/>
            </w:pict>
          </mc:Fallback>
        </mc:AlternateContent>
      </w:r>
      <w:r w:rsidR="00B0312F" w:rsidRPr="00B0312F">
        <w:rPr>
          <w:i/>
        </w:rPr>
        <w:t>Example</w:t>
      </w:r>
    </w:p>
    <w:p w:rsidR="00B0312F" w:rsidRPr="00B0312F" w:rsidRDefault="00B0312F" w:rsidP="00B0312F">
      <w:pPr>
        <w:jc w:val="center"/>
        <w:rPr>
          <w:b/>
        </w:rPr>
      </w:pPr>
      <w:r w:rsidRPr="00B0312F">
        <w:rPr>
          <w:b/>
        </w:rPr>
        <w:t>Rome Top 10</w:t>
      </w:r>
    </w:p>
    <w:p w:rsidR="00B0312F" w:rsidRDefault="00B0312F" w:rsidP="00B0312F">
      <w:pPr>
        <w:pStyle w:val="ListParagraph"/>
        <w:numPr>
          <w:ilvl w:val="0"/>
          <w:numId w:val="2"/>
        </w:numPr>
      </w:pPr>
      <w:r>
        <w:t>Christianity – This religion not only defined the later Roman Empire it continues to be a greater influence in the world today than anything else Rome did.</w:t>
      </w:r>
      <w:bookmarkStart w:id="0" w:name="_GoBack"/>
      <w:bookmarkEnd w:id="0"/>
    </w:p>
    <w:p w:rsidR="00B0312F" w:rsidRDefault="00B0312F" w:rsidP="00B0312F">
      <w:pPr>
        <w:pStyle w:val="ListParagraph"/>
        <w:numPr>
          <w:ilvl w:val="0"/>
          <w:numId w:val="2"/>
        </w:numPr>
      </w:pPr>
      <w:r>
        <w:t>Barbarians – These non-Latin speaking Europeans were the reason the empire was conquered.</w:t>
      </w:r>
    </w:p>
    <w:p w:rsidR="00B0312F" w:rsidRDefault="00B0312F" w:rsidP="00B0312F">
      <w:pPr>
        <w:pStyle w:val="ListParagraph"/>
        <w:numPr>
          <w:ilvl w:val="0"/>
          <w:numId w:val="2"/>
        </w:numPr>
      </w:pPr>
      <w:r>
        <w:t>Constantine – As the empire’s last truly great Emperor he managed to reunite the provinces and installed Christianity as the official religion.</w:t>
      </w:r>
    </w:p>
    <w:p w:rsidR="00B0312F" w:rsidRDefault="00B0312F" w:rsidP="00B0312F">
      <w:pPr>
        <w:pStyle w:val="ListParagraph"/>
        <w:numPr>
          <w:ilvl w:val="0"/>
          <w:numId w:val="2"/>
        </w:numPr>
      </w:pPr>
      <w:r>
        <w:t>Julius Caesar – It was Caesar’s ambition and death that led to the beginning of the empire period.</w:t>
      </w:r>
    </w:p>
    <w:p w:rsidR="00B0312F" w:rsidRDefault="00960460" w:rsidP="00B0312F">
      <w:pPr>
        <w:pStyle w:val="ListParagraph"/>
        <w:numPr>
          <w:ilvl w:val="0"/>
          <w:numId w:val="2"/>
        </w:numPr>
      </w:pPr>
      <w:r>
        <w:t>Aqueducts – Without this technology Rome couldn’t have grown as big as it did.</w:t>
      </w:r>
    </w:p>
    <w:p w:rsidR="0048623F" w:rsidRDefault="0048623F" w:rsidP="00B0312F">
      <w:pPr>
        <w:pStyle w:val="ListParagraph"/>
        <w:numPr>
          <w:ilvl w:val="0"/>
          <w:numId w:val="2"/>
        </w:numPr>
      </w:pPr>
      <w:r>
        <w:t>Republic –</w:t>
      </w:r>
      <w:r w:rsidR="00CD5508">
        <w:t xml:space="preserve"> Rome as</w:t>
      </w:r>
      <w:r>
        <w:t xml:space="preserve"> a republic was a model for the United States government.</w:t>
      </w:r>
    </w:p>
    <w:p w:rsidR="0048623F" w:rsidRDefault="0048623F" w:rsidP="00B0312F">
      <w:pPr>
        <w:pStyle w:val="ListParagraph"/>
        <w:numPr>
          <w:ilvl w:val="0"/>
          <w:numId w:val="2"/>
        </w:numPr>
      </w:pPr>
      <w:r>
        <w:t>Latin – The Roman language became the basis for many major modern languages.</w:t>
      </w:r>
    </w:p>
    <w:p w:rsidR="0048623F" w:rsidRDefault="0048623F" w:rsidP="00B0312F">
      <w:pPr>
        <w:pStyle w:val="ListParagraph"/>
        <w:numPr>
          <w:ilvl w:val="0"/>
          <w:numId w:val="2"/>
        </w:numPr>
      </w:pPr>
      <w:r>
        <w:t>Citizenship – Roman ideas of the role and rights of a citizen have continued today in many ways.</w:t>
      </w:r>
    </w:p>
    <w:p w:rsidR="00960460" w:rsidRDefault="0048623F" w:rsidP="00B0312F">
      <w:pPr>
        <w:pStyle w:val="ListParagraph"/>
        <w:numPr>
          <w:ilvl w:val="0"/>
          <w:numId w:val="2"/>
        </w:numPr>
      </w:pPr>
      <w:r>
        <w:t>Gladiators – While interesting, gladiators didn’t really have much a lasting impact on Rome.</w:t>
      </w:r>
    </w:p>
    <w:p w:rsidR="003854A1" w:rsidRDefault="003854A1" w:rsidP="00B0312F">
      <w:pPr>
        <w:pStyle w:val="ListParagraph"/>
        <w:numPr>
          <w:ilvl w:val="0"/>
          <w:numId w:val="2"/>
        </w:numPr>
      </w:pPr>
      <w:r>
        <w:t xml:space="preserve">Pompeii </w:t>
      </w:r>
      <w:r w:rsidR="001059C7">
        <w:t>–</w:t>
      </w:r>
      <w:r>
        <w:t xml:space="preserve"> </w:t>
      </w:r>
      <w:r w:rsidR="001059C7">
        <w:t>Though Pompeii has provided great information for historians it didn’t have much impact on Rome itself.</w:t>
      </w:r>
    </w:p>
    <w:p w:rsidR="002F2C06" w:rsidRDefault="002F2C06" w:rsidP="002F2C06"/>
    <w:p w:rsidR="002F2C06" w:rsidRDefault="002F2C06" w:rsidP="002F2C06">
      <w:pPr>
        <w:rPr>
          <w:sz w:val="44"/>
          <w:szCs w:val="44"/>
        </w:rPr>
      </w:pPr>
      <w:r>
        <w:rPr>
          <w:sz w:val="44"/>
          <w:szCs w:val="44"/>
        </w:rPr>
        <w:t>Top Ten</w:t>
      </w:r>
      <w:r>
        <w:rPr>
          <w:sz w:val="44"/>
          <w:szCs w:val="44"/>
        </w:rPr>
        <w:t xml:space="preserve"> </w:t>
      </w:r>
      <w:r>
        <w:rPr>
          <w:rFonts w:ascii="Arial Rounded MT Bold" w:hAnsi="Arial Rounded MT Bold"/>
          <w:sz w:val="32"/>
          <w:szCs w:val="32"/>
        </w:rPr>
        <w:t>– 50 pts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01"/>
        <w:gridCol w:w="886"/>
        <w:gridCol w:w="963"/>
      </w:tblGrid>
      <w:tr w:rsidR="002F2C06" w:rsidRPr="002F2C06" w:rsidTr="002F2C06"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6" w:rsidRPr="002F2C06" w:rsidRDefault="002F2C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 items in order of importance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10pts</w:t>
            </w:r>
          </w:p>
        </w:tc>
      </w:tr>
      <w:tr w:rsidR="002F2C06" w:rsidRPr="002F2C06" w:rsidTr="002F2C06"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6" w:rsidRPr="002F2C06" w:rsidRDefault="002F2C06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 sentences per item explaining your ranking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Pr="002F2C06">
              <w:rPr>
                <w:rFonts w:ascii="Arial Rounded MT Bold" w:hAnsi="Arial Rounded MT Bold"/>
                <w:sz w:val="24"/>
                <w:szCs w:val="24"/>
              </w:rPr>
              <w:t>0 pts</w:t>
            </w:r>
          </w:p>
        </w:tc>
      </w:tr>
      <w:tr w:rsidR="002F2C06" w:rsidRPr="002F2C06" w:rsidTr="002F2C06"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6" w:rsidRPr="002F2C06" w:rsidRDefault="002F2C0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Spelling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5pts</w:t>
            </w:r>
          </w:p>
        </w:tc>
      </w:tr>
      <w:tr w:rsidR="002F2C06" w:rsidRPr="002F2C06" w:rsidTr="002F2C06"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6" w:rsidRPr="002F2C06" w:rsidRDefault="002F2C0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Sentence Structure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5pts</w:t>
            </w:r>
          </w:p>
        </w:tc>
      </w:tr>
      <w:tr w:rsidR="002F2C06" w:rsidRPr="002F2C06" w:rsidTr="002F2C06"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06" w:rsidRPr="002F2C06" w:rsidRDefault="002F2C0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Total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C06" w:rsidRPr="002F2C06" w:rsidRDefault="002F2C0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F2C06">
              <w:rPr>
                <w:rFonts w:ascii="Arial Rounded MT Bold" w:hAnsi="Arial Rounded MT Bold"/>
                <w:sz w:val="24"/>
                <w:szCs w:val="24"/>
              </w:rPr>
              <w:t>50 pts</w:t>
            </w:r>
          </w:p>
        </w:tc>
      </w:tr>
    </w:tbl>
    <w:p w:rsidR="002F2C06" w:rsidRDefault="002F2C06" w:rsidP="002F2C06"/>
    <w:sectPr w:rsidR="002F2C06" w:rsidSect="005C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E2847"/>
    <w:multiLevelType w:val="hybridMultilevel"/>
    <w:tmpl w:val="F32C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65338"/>
    <w:multiLevelType w:val="hybridMultilevel"/>
    <w:tmpl w:val="3C52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74"/>
    <w:rsid w:val="001059C7"/>
    <w:rsid w:val="002F2C06"/>
    <w:rsid w:val="003854A1"/>
    <w:rsid w:val="003C3574"/>
    <w:rsid w:val="004421C5"/>
    <w:rsid w:val="0048623F"/>
    <w:rsid w:val="005752D3"/>
    <w:rsid w:val="005C7690"/>
    <w:rsid w:val="00683C3B"/>
    <w:rsid w:val="00960460"/>
    <w:rsid w:val="00A37570"/>
    <w:rsid w:val="00A53382"/>
    <w:rsid w:val="00B0312F"/>
    <w:rsid w:val="00CD5508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32D82-5CF1-4323-8127-E0238297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F2C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Riddle, Laura</cp:lastModifiedBy>
  <cp:revision>4</cp:revision>
  <dcterms:created xsi:type="dcterms:W3CDTF">2014-10-09T15:56:00Z</dcterms:created>
  <dcterms:modified xsi:type="dcterms:W3CDTF">2014-10-09T19:29:00Z</dcterms:modified>
</cp:coreProperties>
</file>